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2C81" w14:textId="77777777" w:rsidR="00BA4CFA" w:rsidRDefault="00000000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D4B547" wp14:editId="243B2921">
            <wp:simplePos x="0" y="0"/>
            <wp:positionH relativeFrom="column">
              <wp:posOffset>4247662</wp:posOffset>
            </wp:positionH>
            <wp:positionV relativeFrom="paragraph">
              <wp:posOffset>-396392</wp:posOffset>
            </wp:positionV>
            <wp:extent cx="2009851" cy="552571"/>
            <wp:effectExtent l="0" t="0" r="9449" b="0"/>
            <wp:wrapSquare wrapText="bothSides"/>
            <wp:docPr id="1849765873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851" cy="5525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F013ED" w14:textId="77777777" w:rsidR="00BA4CFA" w:rsidRDefault="00BA4CFA">
      <w:pPr>
        <w:pStyle w:val="Standard"/>
        <w:rPr>
          <w:rFonts w:hint="eastAsia"/>
          <w:b/>
          <w:bCs/>
          <w:color w:val="5B277D"/>
        </w:rPr>
      </w:pPr>
    </w:p>
    <w:p w14:paraId="6E393460" w14:textId="77777777" w:rsidR="00BA4CFA" w:rsidRDefault="00BA4CFA">
      <w:pPr>
        <w:pStyle w:val="Standard"/>
        <w:rPr>
          <w:rFonts w:hint="eastAsia"/>
          <w:b/>
          <w:bCs/>
          <w:color w:val="5B277D"/>
        </w:rPr>
      </w:pPr>
    </w:p>
    <w:p w14:paraId="239B3971" w14:textId="77777777" w:rsidR="00BA4CFA" w:rsidRDefault="00000000">
      <w:pPr>
        <w:pStyle w:val="Standard"/>
        <w:rPr>
          <w:rFonts w:hint="eastAsia"/>
          <w:b/>
          <w:bCs/>
          <w:color w:val="5B277D"/>
          <w:sz w:val="32"/>
          <w:szCs w:val="32"/>
        </w:rPr>
      </w:pPr>
      <w:r>
        <w:rPr>
          <w:b/>
          <w:bCs/>
          <w:color w:val="5B277D"/>
          <w:sz w:val="32"/>
          <w:szCs w:val="32"/>
        </w:rPr>
        <w:t>Hotel   ACADEMIA</w:t>
      </w:r>
    </w:p>
    <w:p w14:paraId="14F7738D" w14:textId="77777777" w:rsidR="00BA4CFA" w:rsidRDefault="00000000">
      <w:pPr>
        <w:pStyle w:val="Standard"/>
        <w:rPr>
          <w:rFonts w:hint="eastAsia"/>
        </w:rPr>
      </w:pPr>
      <w:r>
        <w:t>Tkalčićeva 88, Zagreb</w:t>
      </w:r>
    </w:p>
    <w:p w14:paraId="7418B758" w14:textId="77777777" w:rsidR="00BA4CFA" w:rsidRDefault="00BA4CFA">
      <w:pPr>
        <w:pStyle w:val="Standard"/>
        <w:rPr>
          <w:rFonts w:hint="eastAsia"/>
        </w:rPr>
      </w:pPr>
    </w:p>
    <w:p w14:paraId="733EA3FA" w14:textId="77777777" w:rsidR="00BA4CFA" w:rsidRDefault="00000000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Style w:val="Zadanifontodlomka"/>
          <w:b/>
          <w:bCs/>
          <w:color w:val="650953"/>
          <w:sz w:val="44"/>
          <w:szCs w:val="44"/>
        </w:rPr>
        <w:t>KML Škola</w:t>
      </w:r>
    </w:p>
    <w:p w14:paraId="45259525" w14:textId="77777777" w:rsidR="00BA4CFA" w:rsidRDefault="00BA4CFA">
      <w:pPr>
        <w:pStyle w:val="Standard"/>
        <w:rPr>
          <w:rFonts w:hint="eastAsia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0"/>
        <w:gridCol w:w="5925"/>
      </w:tblGrid>
      <w:tr w:rsidR="00BA4CFA" w14:paraId="7E1EB849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D798DD" w14:textId="77777777" w:rsidR="00BA4CFA" w:rsidRDefault="00000000">
            <w:pPr>
              <w:pStyle w:val="TableContents"/>
              <w:rPr>
                <w:rFonts w:hint="eastAsia"/>
                <w:b/>
                <w:bCs/>
              </w:rPr>
            </w:pPr>
            <w:proofErr w:type="gramStart"/>
            <w:r>
              <w:rPr>
                <w:b/>
                <w:bCs/>
              </w:rPr>
              <w:t>Petak  8</w:t>
            </w:r>
            <w:proofErr w:type="gramEnd"/>
            <w:r>
              <w:rPr>
                <w:b/>
                <w:bCs/>
              </w:rPr>
              <w:t>.3.2024.</w:t>
            </w:r>
          </w:p>
        </w:tc>
        <w:tc>
          <w:tcPr>
            <w:tcW w:w="59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1029C1" w14:textId="77777777" w:rsidR="00BA4CFA" w:rsidRDefault="00BA4CFA">
            <w:pPr>
              <w:pStyle w:val="Standard"/>
              <w:rPr>
                <w:rFonts w:hint="eastAsia"/>
              </w:rPr>
            </w:pPr>
          </w:p>
        </w:tc>
      </w:tr>
      <w:tr w:rsidR="00BA4CFA" w14:paraId="6480F688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0CD4A" w14:textId="77777777" w:rsidR="00BA4CFA" w:rsidRDefault="00000000">
            <w:pPr>
              <w:pStyle w:val="TableContents"/>
              <w:rPr>
                <w:rFonts w:hint="eastAsia"/>
              </w:rPr>
            </w:pPr>
            <w:r>
              <w:t>15.00 - 15.15</w:t>
            </w:r>
          </w:p>
        </w:tc>
        <w:tc>
          <w:tcPr>
            <w:tcW w:w="59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08AFD" w14:textId="77777777" w:rsidR="00BA4CFA" w:rsidRDefault="00000000">
            <w:pPr>
              <w:pStyle w:val="Standard"/>
              <w:rPr>
                <w:rFonts w:hint="eastAsia"/>
              </w:rPr>
            </w:pPr>
            <w:r>
              <w:t xml:space="preserve">Uvod, epidemiologija, patogeneza, ciljevi liječenja </w:t>
            </w:r>
            <w:r>
              <w:rPr>
                <w:rStyle w:val="Zadanifontodlomka"/>
                <w:i/>
                <w:iCs/>
              </w:rPr>
              <w:t>(Dubravka Sertić)</w:t>
            </w:r>
          </w:p>
        </w:tc>
      </w:tr>
      <w:tr w:rsidR="00BA4CFA" w14:paraId="2E7C4FA9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EAB87" w14:textId="77777777" w:rsidR="00BA4CFA" w:rsidRDefault="00000000">
            <w:pPr>
              <w:pStyle w:val="TableContents"/>
              <w:rPr>
                <w:rFonts w:hint="eastAsia"/>
              </w:rPr>
            </w:pPr>
            <w:r>
              <w:t>15.15 - 15.30</w:t>
            </w:r>
          </w:p>
        </w:tc>
        <w:tc>
          <w:tcPr>
            <w:tcW w:w="59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873802" w14:textId="77777777" w:rsidR="00BA4CFA" w:rsidRDefault="00000000">
            <w:pPr>
              <w:pStyle w:val="Standard"/>
              <w:rPr>
                <w:rFonts w:hint="eastAsia"/>
              </w:rPr>
            </w:pPr>
            <w:r>
              <w:t xml:space="preserve">Morfološka dijagnostika </w:t>
            </w:r>
            <w:r>
              <w:rPr>
                <w:rStyle w:val="Zadanifontodlomka"/>
                <w:i/>
                <w:iCs/>
              </w:rPr>
              <w:t>(Rea Taradi)</w:t>
            </w:r>
          </w:p>
        </w:tc>
      </w:tr>
      <w:tr w:rsidR="00BA4CFA" w14:paraId="0E63DD94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08E34E" w14:textId="77777777" w:rsidR="00BA4CFA" w:rsidRDefault="00000000">
            <w:pPr>
              <w:pStyle w:val="TableContents"/>
              <w:rPr>
                <w:rFonts w:hint="eastAsia"/>
              </w:rPr>
            </w:pPr>
            <w:r>
              <w:t>15.30 - 15.55</w:t>
            </w:r>
          </w:p>
        </w:tc>
        <w:tc>
          <w:tcPr>
            <w:tcW w:w="59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50A2A" w14:textId="77777777" w:rsidR="00BA4CFA" w:rsidRDefault="00000000">
            <w:pPr>
              <w:pStyle w:val="Standard"/>
              <w:rPr>
                <w:rFonts w:hint="eastAsia"/>
              </w:rPr>
            </w:pPr>
            <w:r>
              <w:t xml:space="preserve">Citogenetska dijagnostika </w:t>
            </w:r>
            <w:r>
              <w:rPr>
                <w:rStyle w:val="Zadanifontodlomka"/>
                <w:i/>
                <w:iCs/>
              </w:rPr>
              <w:t>(Ivana Franić Šimić)</w:t>
            </w:r>
          </w:p>
        </w:tc>
      </w:tr>
      <w:tr w:rsidR="00BA4CFA" w14:paraId="34B4A3EB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834F5" w14:textId="77777777" w:rsidR="00BA4CFA" w:rsidRDefault="00000000">
            <w:pPr>
              <w:pStyle w:val="TableContents"/>
              <w:rPr>
                <w:rFonts w:hint="eastAsia"/>
              </w:rPr>
            </w:pPr>
            <w:r>
              <w:t>15.55 - 16.20</w:t>
            </w:r>
          </w:p>
        </w:tc>
        <w:tc>
          <w:tcPr>
            <w:tcW w:w="59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46BB4" w14:textId="77777777" w:rsidR="00BA4CFA" w:rsidRDefault="00000000">
            <w:pPr>
              <w:pStyle w:val="Standard"/>
              <w:rPr>
                <w:rFonts w:hint="eastAsia"/>
              </w:rPr>
            </w:pPr>
            <w:r>
              <w:t xml:space="preserve">Molekularna dijagnostika </w:t>
            </w:r>
            <w:r>
              <w:rPr>
                <w:rStyle w:val="Zadanifontodlomka"/>
                <w:i/>
                <w:iCs/>
              </w:rPr>
              <w:t>(Margareta Radić Antolic)</w:t>
            </w:r>
          </w:p>
        </w:tc>
      </w:tr>
      <w:tr w:rsidR="00BA4CFA" w14:paraId="3DA3F806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14BCF" w14:textId="77777777" w:rsidR="00BA4CFA" w:rsidRDefault="00000000">
            <w:pPr>
              <w:pStyle w:val="TableContents"/>
              <w:rPr>
                <w:rFonts w:hint="eastAsia"/>
              </w:rPr>
            </w:pPr>
            <w:r>
              <w:t>16.20 - 16.35</w:t>
            </w:r>
          </w:p>
        </w:tc>
        <w:tc>
          <w:tcPr>
            <w:tcW w:w="59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60B14" w14:textId="77777777" w:rsidR="00BA4CFA" w:rsidRDefault="00000000">
            <w:pPr>
              <w:pStyle w:val="Standard"/>
              <w:rPr>
                <w:rFonts w:hint="eastAsia"/>
              </w:rPr>
            </w:pPr>
            <w:r>
              <w:t xml:space="preserve">Dijagnostičke smjernice, podjela po fazama bolesti </w:t>
            </w:r>
            <w:r>
              <w:rPr>
                <w:rStyle w:val="Zadanifontodlomka"/>
                <w:i/>
                <w:iCs/>
              </w:rPr>
              <w:t>(Dubravka Sertić)</w:t>
            </w:r>
          </w:p>
        </w:tc>
      </w:tr>
      <w:tr w:rsidR="00BA4CFA" w14:paraId="58BA6C65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6EDE76" w14:textId="77777777" w:rsidR="00BA4CFA" w:rsidRDefault="00000000">
            <w:pPr>
              <w:pStyle w:val="TableContents"/>
              <w:rPr>
                <w:rFonts w:hint="eastAsia"/>
              </w:rPr>
            </w:pPr>
            <w:r>
              <w:t xml:space="preserve">16.35. - 17.00   </w:t>
            </w:r>
            <w:r>
              <w:rPr>
                <w:rStyle w:val="Zadanifontodlomka"/>
                <w:i/>
                <w:iCs/>
                <w:color w:val="2A6099"/>
              </w:rPr>
              <w:t>Pauza za kavu</w:t>
            </w:r>
          </w:p>
        </w:tc>
        <w:tc>
          <w:tcPr>
            <w:tcW w:w="59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93E5D" w14:textId="77777777" w:rsidR="00BA4CFA" w:rsidRDefault="00BA4CFA">
            <w:pPr>
              <w:pStyle w:val="Standard"/>
              <w:rPr>
                <w:rFonts w:hint="eastAsia"/>
              </w:rPr>
            </w:pPr>
          </w:p>
        </w:tc>
      </w:tr>
      <w:tr w:rsidR="00BA4CFA" w14:paraId="21A4817C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D4D37" w14:textId="77777777" w:rsidR="00BA4CFA" w:rsidRDefault="00000000">
            <w:pPr>
              <w:pStyle w:val="TableContents"/>
              <w:rPr>
                <w:rFonts w:hint="eastAsia"/>
              </w:rPr>
            </w:pPr>
            <w:r>
              <w:t>17.00 - 17.20</w:t>
            </w:r>
          </w:p>
        </w:tc>
        <w:tc>
          <w:tcPr>
            <w:tcW w:w="59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7E761" w14:textId="77777777" w:rsidR="00BA4CFA" w:rsidRDefault="00000000">
            <w:pPr>
              <w:pStyle w:val="Standard"/>
              <w:rPr>
                <w:rFonts w:hint="eastAsia"/>
              </w:rPr>
            </w:pPr>
            <w:r>
              <w:t xml:space="preserve">ALL Ph+, Ph+ ALL-CML like, KML u limfoblastičnoj transformaciji, dijagnostička dilema </w:t>
            </w:r>
            <w:r>
              <w:rPr>
                <w:rStyle w:val="Zadanifontodlomka"/>
                <w:i/>
                <w:iCs/>
              </w:rPr>
              <w:t>(Pavle Rončević)</w:t>
            </w:r>
          </w:p>
        </w:tc>
      </w:tr>
      <w:tr w:rsidR="00BA4CFA" w14:paraId="3ACE4986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082539" w14:textId="77777777" w:rsidR="00BA4CFA" w:rsidRDefault="00000000">
            <w:pPr>
              <w:pStyle w:val="TableContents"/>
              <w:rPr>
                <w:rFonts w:hint="eastAsia"/>
              </w:rPr>
            </w:pPr>
            <w:r>
              <w:t>17.20 - 18.10</w:t>
            </w:r>
          </w:p>
        </w:tc>
        <w:tc>
          <w:tcPr>
            <w:tcW w:w="59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88D7DF" w14:textId="77777777" w:rsidR="00BA4CFA" w:rsidRDefault="00000000">
            <w:pPr>
              <w:pStyle w:val="Standard"/>
              <w:rPr>
                <w:rFonts w:hint="eastAsia"/>
              </w:rPr>
            </w:pPr>
            <w:r>
              <w:t xml:space="preserve">Prikazi slučajeva </w:t>
            </w:r>
            <w:r>
              <w:rPr>
                <w:rStyle w:val="Zadanifontodlomka"/>
                <w:i/>
                <w:iCs/>
              </w:rPr>
              <w:t>(Marija Njirić, Dora Dragčević, Ida Ivek, Lara Divjak, Ana Kotris)</w:t>
            </w:r>
          </w:p>
        </w:tc>
      </w:tr>
      <w:tr w:rsidR="00BA4CFA" w14:paraId="18F00E70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E76669" w14:textId="77777777" w:rsidR="00BA4CFA" w:rsidRDefault="00000000">
            <w:pPr>
              <w:pStyle w:val="TableContents"/>
              <w:rPr>
                <w:rFonts w:hint="eastAsia"/>
              </w:rPr>
            </w:pPr>
            <w:r>
              <w:t>18.10 - 18.35</w:t>
            </w:r>
          </w:p>
        </w:tc>
        <w:tc>
          <w:tcPr>
            <w:tcW w:w="59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507D9F" w14:textId="77777777" w:rsidR="00BA4CFA" w:rsidRDefault="00000000">
            <w:pPr>
              <w:pStyle w:val="Standard"/>
              <w:rPr>
                <w:rFonts w:hint="eastAsia"/>
              </w:rPr>
            </w:pPr>
            <w:r>
              <w:t xml:space="preserve">Intereakcije </w:t>
            </w:r>
            <w:proofErr w:type="gramStart"/>
            <w:r>
              <w:t>TKI  s</w:t>
            </w:r>
            <w:proofErr w:type="gramEnd"/>
            <w:r>
              <w:t xml:space="preserve"> drugim lijekovima </w:t>
            </w:r>
            <w:r>
              <w:rPr>
                <w:rStyle w:val="Zadanifontodlomka"/>
                <w:i/>
                <w:iCs/>
              </w:rPr>
              <w:t>(Robert Likić)</w:t>
            </w:r>
          </w:p>
        </w:tc>
      </w:tr>
      <w:tr w:rsidR="00BA4CFA" w14:paraId="55F5D681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691B7" w14:textId="77777777" w:rsidR="00BA4CFA" w:rsidRDefault="00000000">
            <w:pPr>
              <w:pStyle w:val="TableContents"/>
              <w:rPr>
                <w:rFonts w:hint="eastAsia"/>
              </w:rPr>
            </w:pPr>
            <w:r>
              <w:t>18.35 -18.50</w:t>
            </w:r>
          </w:p>
        </w:tc>
        <w:tc>
          <w:tcPr>
            <w:tcW w:w="59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0E7B5" w14:textId="77777777" w:rsidR="00BA4CFA" w:rsidRDefault="00000000">
            <w:pPr>
              <w:pStyle w:val="Standard"/>
              <w:rPr>
                <w:rFonts w:hint="eastAsia"/>
              </w:rPr>
            </w:pPr>
            <w:r>
              <w:t>Diskusija (svi sudionici)</w:t>
            </w:r>
          </w:p>
        </w:tc>
      </w:tr>
      <w:tr w:rsidR="00BA4CFA" w14:paraId="3BCE8C73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30534" w14:textId="77777777" w:rsidR="00BA4CFA" w:rsidRDefault="00BA4CFA">
            <w:pPr>
              <w:pStyle w:val="TableContents"/>
              <w:rPr>
                <w:rFonts w:hint="eastAsia"/>
              </w:rPr>
            </w:pPr>
          </w:p>
        </w:tc>
        <w:tc>
          <w:tcPr>
            <w:tcW w:w="59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5B7CC5" w14:textId="77777777" w:rsidR="00BA4CFA" w:rsidRDefault="00BA4CFA">
            <w:pPr>
              <w:pStyle w:val="TableContents"/>
              <w:rPr>
                <w:rFonts w:hint="eastAsia"/>
              </w:rPr>
            </w:pPr>
          </w:p>
        </w:tc>
      </w:tr>
      <w:tr w:rsidR="00BA4CFA" w14:paraId="5A4CBE33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EED6B" w14:textId="77777777" w:rsidR="00BA4CFA" w:rsidRDefault="00000000">
            <w:pPr>
              <w:pStyle w:val="TableContents"/>
              <w:rPr>
                <w:rFonts w:hint="eastAsia"/>
              </w:rPr>
            </w:pPr>
            <w:r>
              <w:t>19.30</w:t>
            </w:r>
          </w:p>
        </w:tc>
        <w:tc>
          <w:tcPr>
            <w:tcW w:w="59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71350" w14:textId="77777777" w:rsidR="00BA4CFA" w:rsidRDefault="00000000">
            <w:pPr>
              <w:pStyle w:val="TableContents"/>
              <w:rPr>
                <w:rFonts w:hint="eastAsia"/>
              </w:rPr>
            </w:pPr>
            <w:r>
              <w:rPr>
                <w:rStyle w:val="Zadanifontodlomka"/>
                <w:i/>
                <w:iCs/>
                <w:color w:val="2A6099"/>
              </w:rPr>
              <w:t xml:space="preserve"> </w:t>
            </w:r>
            <w:r>
              <w:rPr>
                <w:rStyle w:val="Zadanifontodlomka"/>
                <w:b/>
                <w:bCs/>
                <w:i/>
                <w:iCs/>
                <w:color w:val="2A6099"/>
              </w:rPr>
              <w:t>Večera</w:t>
            </w:r>
          </w:p>
        </w:tc>
      </w:tr>
      <w:tr w:rsidR="00BA4CFA" w14:paraId="749FA9EC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299812" w14:textId="77777777" w:rsidR="00BA4CFA" w:rsidRDefault="00BA4CFA">
            <w:pPr>
              <w:pStyle w:val="TableContents"/>
              <w:rPr>
                <w:rFonts w:hint="eastAsia"/>
              </w:rPr>
            </w:pPr>
          </w:p>
        </w:tc>
        <w:tc>
          <w:tcPr>
            <w:tcW w:w="59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BBD9CF" w14:textId="77777777" w:rsidR="00BA4CFA" w:rsidRDefault="00BA4CFA">
            <w:pPr>
              <w:pStyle w:val="TableContents"/>
              <w:rPr>
                <w:rFonts w:hint="eastAsia"/>
              </w:rPr>
            </w:pPr>
          </w:p>
        </w:tc>
      </w:tr>
      <w:tr w:rsidR="00BA4CFA" w14:paraId="00F6244C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6A6C4" w14:textId="77777777" w:rsidR="00BA4CFA" w:rsidRDefault="00000000">
            <w:pPr>
              <w:pStyle w:val="TableContents"/>
              <w:rPr>
                <w:rFonts w:hint="eastAsia"/>
                <w:b/>
                <w:bCs/>
              </w:rPr>
            </w:pPr>
            <w:proofErr w:type="gramStart"/>
            <w:r>
              <w:rPr>
                <w:b/>
                <w:bCs/>
              </w:rPr>
              <w:t>Subota  9</w:t>
            </w:r>
            <w:proofErr w:type="gramEnd"/>
            <w:r>
              <w:rPr>
                <w:b/>
                <w:bCs/>
              </w:rPr>
              <w:t>.3.2024.</w:t>
            </w:r>
          </w:p>
        </w:tc>
        <w:tc>
          <w:tcPr>
            <w:tcW w:w="59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87390" w14:textId="77777777" w:rsidR="00BA4CFA" w:rsidRDefault="00BA4CFA">
            <w:pPr>
              <w:pStyle w:val="TableContents"/>
              <w:rPr>
                <w:rFonts w:hint="eastAsia"/>
              </w:rPr>
            </w:pPr>
          </w:p>
        </w:tc>
      </w:tr>
      <w:tr w:rsidR="00BA4CFA" w14:paraId="71954B47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B27EF" w14:textId="77777777" w:rsidR="00BA4CFA" w:rsidRDefault="00000000">
            <w:pPr>
              <w:pStyle w:val="TableContents"/>
              <w:rPr>
                <w:rFonts w:hint="eastAsia"/>
              </w:rPr>
            </w:pPr>
            <w:r>
              <w:t>08.00 - 08.25</w:t>
            </w:r>
          </w:p>
        </w:tc>
        <w:tc>
          <w:tcPr>
            <w:tcW w:w="59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980218" w14:textId="77777777" w:rsidR="00BA4CFA" w:rsidRDefault="00000000">
            <w:pPr>
              <w:pStyle w:val="Standard"/>
              <w:rPr>
                <w:rFonts w:hint="eastAsia"/>
              </w:rPr>
            </w:pPr>
            <w:r>
              <w:t xml:space="preserve">TKI mehanizam djelovanja </w:t>
            </w:r>
            <w:r>
              <w:rPr>
                <w:rStyle w:val="Zadanifontodlomka"/>
                <w:i/>
                <w:iCs/>
              </w:rPr>
              <w:t>(Ozren Jakšić)</w:t>
            </w:r>
          </w:p>
        </w:tc>
      </w:tr>
      <w:tr w:rsidR="00BA4CFA" w14:paraId="4EFC4587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75C69A" w14:textId="77777777" w:rsidR="00BA4CFA" w:rsidRDefault="00000000">
            <w:pPr>
              <w:pStyle w:val="TableContents"/>
              <w:rPr>
                <w:rFonts w:hint="eastAsia"/>
              </w:rPr>
            </w:pPr>
            <w:r>
              <w:t>08.25 - 08.50</w:t>
            </w:r>
          </w:p>
        </w:tc>
        <w:tc>
          <w:tcPr>
            <w:tcW w:w="59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50B353" w14:textId="77777777" w:rsidR="00BA4CFA" w:rsidRDefault="00000000">
            <w:pPr>
              <w:pStyle w:val="Standard"/>
              <w:rPr>
                <w:rFonts w:hint="eastAsia"/>
              </w:rPr>
            </w:pPr>
            <w:r>
              <w:t xml:space="preserve">Molekularno praćenje i mutacije </w:t>
            </w:r>
            <w:r>
              <w:rPr>
                <w:rStyle w:val="Zadanifontodlomka"/>
                <w:i/>
                <w:iCs/>
              </w:rPr>
              <w:t>(Margareta Radić Antolic)</w:t>
            </w:r>
          </w:p>
        </w:tc>
      </w:tr>
      <w:tr w:rsidR="00BA4CFA" w14:paraId="311F518A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0425BC" w14:textId="77777777" w:rsidR="00BA4CFA" w:rsidRDefault="00000000">
            <w:pPr>
              <w:pStyle w:val="TableContents"/>
              <w:rPr>
                <w:rFonts w:hint="eastAsia"/>
              </w:rPr>
            </w:pPr>
            <w:r>
              <w:t>08.50 - 09.10</w:t>
            </w:r>
          </w:p>
        </w:tc>
        <w:tc>
          <w:tcPr>
            <w:tcW w:w="59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286109" w14:textId="77777777" w:rsidR="00BA4CFA" w:rsidRDefault="00000000">
            <w:pPr>
              <w:pStyle w:val="Standard"/>
              <w:rPr>
                <w:rFonts w:hint="eastAsia"/>
              </w:rPr>
            </w:pPr>
            <w:r>
              <w:t xml:space="preserve">Kronična faza - izbor TKI </w:t>
            </w:r>
            <w:r>
              <w:rPr>
                <w:rStyle w:val="Zadanifontodlomka"/>
                <w:i/>
                <w:iCs/>
              </w:rPr>
              <w:t>(Dubravka Čaržavec)</w:t>
            </w:r>
          </w:p>
        </w:tc>
      </w:tr>
      <w:tr w:rsidR="00BA4CFA" w14:paraId="59D8AD19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87E89D" w14:textId="77777777" w:rsidR="00BA4CFA" w:rsidRDefault="00000000">
            <w:pPr>
              <w:pStyle w:val="TableContents"/>
              <w:rPr>
                <w:rFonts w:hint="eastAsia"/>
              </w:rPr>
            </w:pPr>
            <w:r>
              <w:t>09.10 - 09-09.40</w:t>
            </w:r>
          </w:p>
        </w:tc>
        <w:tc>
          <w:tcPr>
            <w:tcW w:w="59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F37B79" w14:textId="77777777" w:rsidR="00BA4CFA" w:rsidRDefault="00000000">
            <w:pPr>
              <w:pStyle w:val="Standard"/>
              <w:rPr>
                <w:rFonts w:hint="eastAsia"/>
              </w:rPr>
            </w:pPr>
            <w:r>
              <w:t>Liječenje uznapredovale bolesti</w:t>
            </w:r>
          </w:p>
          <w:p w14:paraId="50D4796B" w14:textId="77777777" w:rsidR="00BA4CFA" w:rsidRDefault="00000000">
            <w:pPr>
              <w:pStyle w:val="Standard"/>
              <w:rPr>
                <w:rFonts w:hint="eastAsia"/>
              </w:rPr>
            </w:pPr>
            <w:r>
              <w:tab/>
              <w:t xml:space="preserve">Akcelerirana faza pri dg ili nastala tijekom      liječenja </w:t>
            </w:r>
            <w:r>
              <w:rPr>
                <w:rStyle w:val="Zadanifontodlomka"/>
                <w:i/>
                <w:iCs/>
              </w:rPr>
              <w:t>(Dubravka Sertić)</w:t>
            </w:r>
          </w:p>
          <w:p w14:paraId="0242DB03" w14:textId="77777777" w:rsidR="00BA4CFA" w:rsidRDefault="00000000">
            <w:pPr>
              <w:pStyle w:val="Standard"/>
              <w:rPr>
                <w:rFonts w:hint="eastAsia"/>
              </w:rPr>
            </w:pPr>
            <w:r>
              <w:tab/>
              <w:t xml:space="preserve">KML u transformaciji </w:t>
            </w:r>
            <w:r>
              <w:rPr>
                <w:rStyle w:val="Zadanifontodlomka"/>
                <w:i/>
                <w:iCs/>
              </w:rPr>
              <w:t>(Pavle Rončević)</w:t>
            </w:r>
          </w:p>
        </w:tc>
      </w:tr>
      <w:tr w:rsidR="00BA4CFA" w14:paraId="668820D1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757BF6" w14:textId="77777777" w:rsidR="00BA4CFA" w:rsidRDefault="00000000">
            <w:pPr>
              <w:pStyle w:val="TableContents"/>
              <w:rPr>
                <w:rFonts w:hint="eastAsia"/>
              </w:rPr>
            </w:pPr>
            <w:r>
              <w:t>09.40 -10.05</w:t>
            </w:r>
          </w:p>
        </w:tc>
        <w:tc>
          <w:tcPr>
            <w:tcW w:w="59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18213" w14:textId="77777777" w:rsidR="00BA4CFA" w:rsidRDefault="00000000">
            <w:pPr>
              <w:pStyle w:val="Standard"/>
              <w:rPr>
                <w:rFonts w:hint="eastAsia"/>
              </w:rPr>
            </w:pPr>
            <w:r>
              <w:t>Nuspojave lijekova za KML (</w:t>
            </w:r>
            <w:r>
              <w:rPr>
                <w:rStyle w:val="Zadanifontodlomka"/>
                <w:i/>
                <w:iCs/>
              </w:rPr>
              <w:t>Jasminka Sinčić Petričević)</w:t>
            </w:r>
          </w:p>
        </w:tc>
      </w:tr>
      <w:tr w:rsidR="00BA4CFA" w14:paraId="611DDC03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5FCCF8" w14:textId="77777777" w:rsidR="00BA4CFA" w:rsidRDefault="00000000">
            <w:pPr>
              <w:pStyle w:val="TableContents"/>
              <w:rPr>
                <w:rFonts w:hint="eastAsia"/>
              </w:rPr>
            </w:pPr>
            <w:r>
              <w:t xml:space="preserve">10.05 - 10.30 </w:t>
            </w:r>
            <w:r>
              <w:rPr>
                <w:rStyle w:val="Zadanifontodlomka"/>
                <w:i/>
                <w:iCs/>
              </w:rPr>
              <w:t>Pauza za kavu</w:t>
            </w:r>
          </w:p>
        </w:tc>
        <w:tc>
          <w:tcPr>
            <w:tcW w:w="59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46EDCE" w14:textId="77777777" w:rsidR="00BA4CFA" w:rsidRDefault="00BA4CFA">
            <w:pPr>
              <w:pStyle w:val="Standard"/>
              <w:rPr>
                <w:rFonts w:hint="eastAsia"/>
              </w:rPr>
            </w:pPr>
          </w:p>
        </w:tc>
      </w:tr>
      <w:tr w:rsidR="00BA4CFA" w14:paraId="3C4BB7F6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E59AC" w14:textId="77777777" w:rsidR="00BA4CFA" w:rsidRDefault="00000000">
            <w:pPr>
              <w:pStyle w:val="TableContents"/>
              <w:rPr>
                <w:rFonts w:hint="eastAsia"/>
              </w:rPr>
            </w:pPr>
            <w:r>
              <w:t>10.30 - 10.55</w:t>
            </w:r>
          </w:p>
        </w:tc>
        <w:tc>
          <w:tcPr>
            <w:tcW w:w="59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2FB9E" w14:textId="77777777" w:rsidR="00BA4CFA" w:rsidRDefault="00000000">
            <w:pPr>
              <w:pStyle w:val="Standard"/>
              <w:rPr>
                <w:rFonts w:hint="eastAsia"/>
              </w:rPr>
            </w:pPr>
            <w:r>
              <w:t>TFR (Treatment Free Remission) (</w:t>
            </w:r>
            <w:r>
              <w:rPr>
                <w:rStyle w:val="Zadanifontodlomka"/>
                <w:i/>
                <w:iCs/>
              </w:rPr>
              <w:t>Slobodanka Ostojić Kolonić</w:t>
            </w:r>
            <w:r>
              <w:t>)</w:t>
            </w:r>
          </w:p>
        </w:tc>
      </w:tr>
      <w:tr w:rsidR="00BA4CFA" w14:paraId="0629A776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D30DC" w14:textId="77777777" w:rsidR="00BA4CFA" w:rsidRDefault="00000000">
            <w:pPr>
              <w:pStyle w:val="TableContents"/>
              <w:rPr>
                <w:rFonts w:hint="eastAsia"/>
              </w:rPr>
            </w:pPr>
            <w:r>
              <w:t>10.55 - 11.15</w:t>
            </w:r>
          </w:p>
        </w:tc>
        <w:tc>
          <w:tcPr>
            <w:tcW w:w="59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82F41" w14:textId="77777777" w:rsidR="00BA4CFA" w:rsidRDefault="00000000">
            <w:pPr>
              <w:pStyle w:val="Standard"/>
              <w:rPr>
                <w:rFonts w:hint="eastAsia"/>
              </w:rPr>
            </w:pPr>
            <w:r>
              <w:t>Transplanracija u KML (</w:t>
            </w:r>
            <w:r>
              <w:rPr>
                <w:rStyle w:val="Zadanifontodlomka"/>
                <w:i/>
                <w:iCs/>
              </w:rPr>
              <w:t>Nadira Duraković</w:t>
            </w:r>
            <w:r>
              <w:t>)</w:t>
            </w:r>
          </w:p>
        </w:tc>
      </w:tr>
      <w:tr w:rsidR="00BA4CFA" w14:paraId="6BD7A7C1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09FAFD" w14:textId="77777777" w:rsidR="00BA4CFA" w:rsidRDefault="00000000">
            <w:pPr>
              <w:pStyle w:val="TableContents"/>
              <w:rPr>
                <w:rFonts w:hint="eastAsia"/>
              </w:rPr>
            </w:pPr>
            <w:r>
              <w:t>11.15 - 12.15</w:t>
            </w:r>
          </w:p>
        </w:tc>
        <w:tc>
          <w:tcPr>
            <w:tcW w:w="59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EE7A54" w14:textId="77777777" w:rsidR="00BA4CFA" w:rsidRDefault="00000000">
            <w:pPr>
              <w:pStyle w:val="Standard"/>
              <w:rPr>
                <w:rFonts w:hint="eastAsia"/>
              </w:rPr>
            </w:pPr>
            <w:r>
              <w:t>Prikazi slučajeva (</w:t>
            </w:r>
            <w:r>
              <w:rPr>
                <w:rStyle w:val="Zadanifontodlomka"/>
                <w:i/>
                <w:iCs/>
              </w:rPr>
              <w:t xml:space="preserve">Marija Njirić, Tihana Duić, Dora Bežovan, Zrinka Sertić, Ena Sorić, Mija Pezić, Tina </w:t>
            </w:r>
            <w:proofErr w:type="gramStart"/>
            <w:r>
              <w:rPr>
                <w:rStyle w:val="Zadanifontodlomka"/>
                <w:i/>
                <w:iCs/>
              </w:rPr>
              <w:t xml:space="preserve">Marketin </w:t>
            </w:r>
            <w:r>
              <w:t>)</w:t>
            </w:r>
            <w:proofErr w:type="gramEnd"/>
          </w:p>
        </w:tc>
      </w:tr>
      <w:tr w:rsidR="00BA4CFA" w14:paraId="636BC744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4B7CA4" w14:textId="77777777" w:rsidR="00BA4CFA" w:rsidRDefault="00000000">
            <w:pPr>
              <w:pStyle w:val="TableContents"/>
              <w:rPr>
                <w:rFonts w:hint="eastAsia"/>
              </w:rPr>
            </w:pPr>
            <w:r>
              <w:t>12.15 - 12.30</w:t>
            </w:r>
          </w:p>
        </w:tc>
        <w:tc>
          <w:tcPr>
            <w:tcW w:w="59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97E37" w14:textId="77777777" w:rsidR="00BA4CFA" w:rsidRDefault="00000000">
            <w:pPr>
              <w:pStyle w:val="Standard"/>
              <w:rPr>
                <w:rFonts w:hint="eastAsia"/>
              </w:rPr>
            </w:pPr>
            <w:r>
              <w:t>Diskusija (</w:t>
            </w:r>
            <w:r>
              <w:rPr>
                <w:rStyle w:val="Zadanifontodlomka"/>
                <w:i/>
                <w:iCs/>
              </w:rPr>
              <w:t>svi sudionici</w:t>
            </w:r>
            <w:r>
              <w:t>)</w:t>
            </w:r>
          </w:p>
        </w:tc>
      </w:tr>
      <w:tr w:rsidR="00BA4CFA" w14:paraId="57F053AB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859E4" w14:textId="77777777" w:rsidR="00BA4CFA" w:rsidRDefault="00BA4CFA">
            <w:pPr>
              <w:pStyle w:val="TableContents"/>
              <w:rPr>
                <w:rFonts w:hint="eastAsia"/>
              </w:rPr>
            </w:pPr>
          </w:p>
        </w:tc>
        <w:tc>
          <w:tcPr>
            <w:tcW w:w="59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2D3FAA" w14:textId="77777777" w:rsidR="00BA4CFA" w:rsidRDefault="00BA4CFA">
            <w:pPr>
              <w:pStyle w:val="Standard"/>
              <w:rPr>
                <w:rFonts w:hint="eastAsia"/>
              </w:rPr>
            </w:pPr>
          </w:p>
        </w:tc>
      </w:tr>
      <w:tr w:rsidR="00BA4CFA" w14:paraId="5290CD27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6AB27" w14:textId="77777777" w:rsidR="00BA4CFA" w:rsidRDefault="00000000">
            <w:pPr>
              <w:pStyle w:val="TableContents"/>
              <w:rPr>
                <w:rFonts w:hint="eastAsia"/>
              </w:rPr>
            </w:pPr>
            <w:r>
              <w:t>13.00</w:t>
            </w:r>
          </w:p>
        </w:tc>
        <w:tc>
          <w:tcPr>
            <w:tcW w:w="59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0BD74" w14:textId="77777777" w:rsidR="00BA4CFA" w:rsidRDefault="00000000">
            <w:pPr>
              <w:pStyle w:val="Standard"/>
              <w:rPr>
                <w:rFonts w:hint="eastAsia"/>
                <w:b/>
                <w:bCs/>
                <w:i/>
                <w:iCs/>
                <w:color w:val="2A6099"/>
              </w:rPr>
            </w:pPr>
            <w:r>
              <w:rPr>
                <w:b/>
                <w:bCs/>
                <w:i/>
                <w:iCs/>
                <w:color w:val="2A6099"/>
              </w:rPr>
              <w:t>Ručak</w:t>
            </w:r>
          </w:p>
        </w:tc>
      </w:tr>
    </w:tbl>
    <w:p w14:paraId="181B2BFC" w14:textId="77777777" w:rsidR="00BA4CFA" w:rsidRDefault="00BA4CFA">
      <w:pPr>
        <w:pStyle w:val="Standard"/>
        <w:rPr>
          <w:rFonts w:hint="eastAsia"/>
        </w:rPr>
      </w:pPr>
    </w:p>
    <w:p w14:paraId="65731BB7" w14:textId="77777777" w:rsidR="00BA4CFA" w:rsidRDefault="00BA4CFA">
      <w:pPr>
        <w:pStyle w:val="Standard"/>
        <w:rPr>
          <w:rFonts w:hint="eastAsia"/>
        </w:rPr>
      </w:pPr>
    </w:p>
    <w:p w14:paraId="0BFB2C07" w14:textId="77777777" w:rsidR="00BA4CFA" w:rsidRDefault="00BA4CFA">
      <w:pPr>
        <w:pStyle w:val="Standard"/>
        <w:rPr>
          <w:rFonts w:hint="eastAsia"/>
        </w:rPr>
      </w:pPr>
    </w:p>
    <w:sectPr w:rsidR="00BA4CF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5FAB7" w14:textId="77777777" w:rsidR="00C103C1" w:rsidRDefault="00C103C1">
      <w:pPr>
        <w:rPr>
          <w:rFonts w:hint="eastAsia"/>
        </w:rPr>
      </w:pPr>
      <w:r>
        <w:separator/>
      </w:r>
    </w:p>
  </w:endnote>
  <w:endnote w:type="continuationSeparator" w:id="0">
    <w:p w14:paraId="5ECC2EAD" w14:textId="77777777" w:rsidR="00C103C1" w:rsidRDefault="00C103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A0F8" w14:textId="77777777" w:rsidR="00C103C1" w:rsidRDefault="00C103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D1F374C" w14:textId="77777777" w:rsidR="00C103C1" w:rsidRDefault="00C103C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4CFA"/>
    <w:rsid w:val="00BA4CFA"/>
    <w:rsid w:val="00C103C1"/>
    <w:rsid w:val="00D0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D096"/>
  <w15:docId w15:val="{FE72CFCA-2827-4F34-B546-2DE30C93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Popis">
    <w:name w:val="Popis"/>
    <w:basedOn w:val="Textbody"/>
  </w:style>
  <w:style w:type="paragraph" w:customStyle="1" w:styleId="Opisslike">
    <w:name w:val="Opis slik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Sertić</dc:creator>
  <cp:lastModifiedBy>Robi</cp:lastModifiedBy>
  <cp:revision>2</cp:revision>
  <cp:lastPrinted>2024-02-28T12:46:00Z</cp:lastPrinted>
  <dcterms:created xsi:type="dcterms:W3CDTF">2024-03-07T15:32:00Z</dcterms:created>
  <dcterms:modified xsi:type="dcterms:W3CDTF">2024-03-07T15:32:00Z</dcterms:modified>
</cp:coreProperties>
</file>